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3"/>
      </w:tblGrid>
      <w:tr w:rsidR="00E62A84" w:rsidRPr="00126954" w:rsidTr="002A41E2">
        <w:trPr>
          <w:trHeight w:val="309"/>
        </w:trPr>
        <w:tc>
          <w:tcPr>
            <w:tcW w:w="5000" w:type="pct"/>
            <w:hideMark/>
          </w:tcPr>
          <w:p w:rsidR="00E62A84" w:rsidRPr="00126954" w:rsidRDefault="00E62A84" w:rsidP="002A41E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proofErr w:type="gramStart"/>
            <w:r w:rsidRPr="00126954">
              <w:rPr>
                <w:rFonts w:ascii="Century Schoolbook" w:hAnsi="Century Schoolbook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E62A84" w:rsidRPr="00126954" w:rsidTr="002A41E2">
        <w:trPr>
          <w:trHeight w:val="309"/>
        </w:trPr>
        <w:tc>
          <w:tcPr>
            <w:tcW w:w="5000" w:type="pct"/>
            <w:hideMark/>
          </w:tcPr>
          <w:p w:rsidR="00E62A84" w:rsidRPr="00126954" w:rsidRDefault="00E62A84" w:rsidP="002A41E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proofErr w:type="spellStart"/>
            <w:r w:rsidRPr="00126954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126954">
              <w:rPr>
                <w:b/>
                <w:spacing w:val="20"/>
                <w:sz w:val="28"/>
              </w:rPr>
              <w:t xml:space="preserve"> район</w:t>
            </w:r>
          </w:p>
        </w:tc>
      </w:tr>
      <w:tr w:rsidR="00E62A84" w:rsidRPr="00126954" w:rsidTr="002A41E2">
        <w:trPr>
          <w:trHeight w:val="603"/>
        </w:trPr>
        <w:tc>
          <w:tcPr>
            <w:tcW w:w="5000" w:type="pct"/>
            <w:hideMark/>
          </w:tcPr>
          <w:p w:rsidR="00E62A84" w:rsidRPr="00126954" w:rsidRDefault="00E62A84" w:rsidP="002A41E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126954">
              <w:rPr>
                <w:b/>
                <w:spacing w:val="20"/>
                <w:sz w:val="28"/>
              </w:rPr>
              <w:t>АДМИНИСТРАЦИЯ</w:t>
            </w:r>
          </w:p>
          <w:p w:rsidR="00E62A84" w:rsidRPr="00126954" w:rsidRDefault="00E62A84" w:rsidP="002A41E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 w:rsidRPr="00126954">
              <w:rPr>
                <w:b/>
                <w:spacing w:val="20"/>
                <w:sz w:val="28"/>
              </w:rPr>
              <w:t>Писаревского сельского поселения</w:t>
            </w:r>
          </w:p>
        </w:tc>
      </w:tr>
      <w:tr w:rsidR="00E62A84" w:rsidRPr="00126954" w:rsidTr="002A41E2">
        <w:trPr>
          <w:trHeight w:val="309"/>
        </w:trPr>
        <w:tc>
          <w:tcPr>
            <w:tcW w:w="5000" w:type="pct"/>
          </w:tcPr>
          <w:p w:rsidR="00E62A84" w:rsidRPr="00126954" w:rsidRDefault="00E62A84" w:rsidP="002A41E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E62A84" w:rsidRPr="00126954" w:rsidTr="002A41E2">
        <w:trPr>
          <w:trHeight w:val="323"/>
        </w:trPr>
        <w:tc>
          <w:tcPr>
            <w:tcW w:w="5000" w:type="pct"/>
            <w:hideMark/>
          </w:tcPr>
          <w:p w:rsidR="00E62A84" w:rsidRPr="00126954" w:rsidRDefault="00E62A84" w:rsidP="002A41E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</w:rPr>
            </w:pPr>
            <w:r w:rsidRPr="00126954">
              <w:rPr>
                <w:rFonts w:ascii="Century Schoolbook" w:hAnsi="Century Schoolbook"/>
                <w:b/>
                <w:spacing w:val="20"/>
                <w:sz w:val="28"/>
              </w:rPr>
              <w:t>П О С Т А Н О В Л Е Н И Е</w:t>
            </w:r>
          </w:p>
        </w:tc>
      </w:tr>
      <w:tr w:rsidR="00E62A84" w:rsidRPr="00126954" w:rsidTr="002A41E2">
        <w:trPr>
          <w:trHeight w:val="309"/>
        </w:trPr>
        <w:tc>
          <w:tcPr>
            <w:tcW w:w="5000" w:type="pct"/>
          </w:tcPr>
          <w:p w:rsidR="00E62A84" w:rsidRPr="00126954" w:rsidRDefault="00E62A84" w:rsidP="002A41E2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E62A84" w:rsidRPr="00126954" w:rsidTr="002A41E2">
        <w:trPr>
          <w:trHeight w:val="323"/>
        </w:trPr>
        <w:tc>
          <w:tcPr>
            <w:tcW w:w="5000" w:type="pct"/>
          </w:tcPr>
          <w:p w:rsidR="00E62A84" w:rsidRPr="00126954" w:rsidRDefault="00E62A84" w:rsidP="002A41E2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E62A84" w:rsidRPr="00126954" w:rsidTr="002A41E2">
        <w:trPr>
          <w:trHeight w:val="309"/>
        </w:trPr>
        <w:tc>
          <w:tcPr>
            <w:tcW w:w="5000" w:type="pct"/>
          </w:tcPr>
          <w:p w:rsidR="00E62A84" w:rsidRPr="00126954" w:rsidRDefault="00E62A84" w:rsidP="002A41E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 w:rsidRPr="00126954">
              <w:rPr>
                <w:rFonts w:ascii="Century Schoolbook" w:hAnsi="Century Schoolbook"/>
                <w:b/>
                <w:spacing w:val="20"/>
                <w:sz w:val="28"/>
              </w:rPr>
              <w:t>«01» июля 2015 г</w:t>
            </w:r>
            <w:r w:rsidRPr="00126954">
              <w:rPr>
                <w:rFonts w:ascii="Century Schoolbook" w:hAnsi="Century Schoolbook"/>
                <w:spacing w:val="20"/>
                <w:sz w:val="28"/>
              </w:rPr>
              <w:t xml:space="preserve">.                                          </w:t>
            </w:r>
            <w:r w:rsidRPr="00126954">
              <w:rPr>
                <w:rFonts w:ascii="Century Schoolbook" w:hAnsi="Century Schoolbook"/>
                <w:b/>
                <w:spacing w:val="20"/>
                <w:sz w:val="28"/>
              </w:rPr>
              <w:t>№ 45</w:t>
            </w:r>
          </w:p>
        </w:tc>
      </w:tr>
      <w:tr w:rsidR="00E62A84" w:rsidRPr="00126954" w:rsidTr="002A41E2">
        <w:trPr>
          <w:trHeight w:val="309"/>
        </w:trPr>
        <w:tc>
          <w:tcPr>
            <w:tcW w:w="5000" w:type="pct"/>
          </w:tcPr>
          <w:p w:rsidR="00E62A84" w:rsidRPr="00126954" w:rsidRDefault="00E62A84" w:rsidP="002A41E2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</w:tbl>
    <w:p w:rsidR="00E62A84" w:rsidRPr="00126954" w:rsidRDefault="00E62A84" w:rsidP="00E62A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126954">
        <w:rPr>
          <w:rFonts w:ascii="Times New Roman" w:eastAsia="Calibri" w:hAnsi="Times New Roman" w:cs="Times New Roman"/>
          <w:b/>
          <w:sz w:val="24"/>
          <w:szCs w:val="28"/>
        </w:rPr>
        <w:t xml:space="preserve">Об индексации должностных окладов </w:t>
      </w:r>
    </w:p>
    <w:p w:rsidR="00E62A84" w:rsidRPr="00126954" w:rsidRDefault="00E62A84" w:rsidP="00E62A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126954">
        <w:rPr>
          <w:rFonts w:ascii="Times New Roman" w:eastAsia="Calibri" w:hAnsi="Times New Roman" w:cs="Times New Roman"/>
          <w:b/>
          <w:sz w:val="24"/>
          <w:szCs w:val="28"/>
        </w:rPr>
        <w:t>вспомогательного</w:t>
      </w:r>
      <w:proofErr w:type="gramEnd"/>
      <w:r w:rsidRPr="00126954">
        <w:rPr>
          <w:rFonts w:ascii="Times New Roman" w:eastAsia="Calibri" w:hAnsi="Times New Roman" w:cs="Times New Roman"/>
          <w:b/>
          <w:sz w:val="24"/>
          <w:szCs w:val="28"/>
        </w:rPr>
        <w:t xml:space="preserve"> персонала (рабочих)</w:t>
      </w:r>
    </w:p>
    <w:p w:rsidR="00E62A84" w:rsidRDefault="00E62A84" w:rsidP="00E62A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126954">
        <w:rPr>
          <w:rFonts w:ascii="Times New Roman" w:eastAsia="Calibri" w:hAnsi="Times New Roman" w:cs="Times New Roman"/>
          <w:b/>
          <w:sz w:val="24"/>
          <w:szCs w:val="28"/>
        </w:rPr>
        <w:t>администрации  Писаревского</w:t>
      </w:r>
      <w:proofErr w:type="gramEnd"/>
      <w:r w:rsidRPr="00126954">
        <w:rPr>
          <w:rFonts w:ascii="Times New Roman" w:eastAsia="Calibri" w:hAnsi="Times New Roman" w:cs="Times New Roman"/>
          <w:b/>
          <w:sz w:val="24"/>
          <w:szCs w:val="28"/>
        </w:rPr>
        <w:t xml:space="preserve">  сельского  поселения </w:t>
      </w:r>
    </w:p>
    <w:p w:rsidR="00E62A84" w:rsidRPr="00126954" w:rsidRDefault="00E62A84" w:rsidP="00E62A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E62A84" w:rsidRPr="00126954" w:rsidRDefault="00E62A84" w:rsidP="00E6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54">
        <w:rPr>
          <w:rFonts w:ascii="Times New Roman" w:eastAsia="Calibri" w:hAnsi="Times New Roman" w:cs="Times New Roman"/>
          <w:sz w:val="28"/>
          <w:szCs w:val="28"/>
        </w:rPr>
        <w:t>В соответствии с Указом Губернатора Иркутской области от 15.04.2013 года № 98-уг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Положением об оплате труда вспомогательного персонала (рабочих) администрации Писаревского  сельского поселения, утвержденным постановлением администрации Писаревского сельского поселения от «02» мая 2012 года № 18 «а», руководствуясь статьей 24 Устава Писаревского муниципального образования</w:t>
      </w:r>
    </w:p>
    <w:p w:rsidR="00E62A84" w:rsidRPr="00126954" w:rsidRDefault="00E62A84" w:rsidP="00E6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954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E62A84" w:rsidRPr="00126954" w:rsidRDefault="00E62A84" w:rsidP="00E6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54">
        <w:rPr>
          <w:rFonts w:ascii="Times New Roman" w:eastAsia="Calibri" w:hAnsi="Times New Roman" w:cs="Times New Roman"/>
          <w:sz w:val="28"/>
          <w:szCs w:val="28"/>
        </w:rPr>
        <w:t>1. Произвести в 1,055 раза индексацию размеров должностных окладов вспомогательного персонала (рабочих) администрации Писаревского сельского поселения, установленных пунктом 4 Положения об оплате труда вспомогательного персонала (рабочих) администрации Писаревского сельского поселения, утверждённого постановлением администрации Писаревского сельского поселения от «02» мая 2012 года №18 «а», и проиндексированных постановлением администрации Писаревского сельского поселения от «3»декабря 2013года №65.</w:t>
      </w:r>
    </w:p>
    <w:p w:rsidR="00E62A84" w:rsidRPr="00126954" w:rsidRDefault="00E62A84" w:rsidP="00E6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54">
        <w:rPr>
          <w:rFonts w:ascii="Times New Roman" w:eastAsia="Calibri" w:hAnsi="Times New Roman" w:cs="Times New Roman"/>
          <w:sz w:val="28"/>
          <w:szCs w:val="28"/>
        </w:rPr>
        <w:t>2. Установить, что при индексации размеров должностных окладов вспомогательного персонала (рабочих), размеры должностных окладов подлежат округлению до целого рубля в сторону увеличения.</w:t>
      </w:r>
    </w:p>
    <w:p w:rsidR="00E62A84" w:rsidRPr="00126954" w:rsidRDefault="00E62A84" w:rsidP="00E6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54">
        <w:rPr>
          <w:rFonts w:ascii="Times New Roman" w:eastAsia="Calibri" w:hAnsi="Times New Roman" w:cs="Times New Roman"/>
          <w:sz w:val="28"/>
          <w:szCs w:val="28"/>
        </w:rPr>
        <w:t xml:space="preserve">3. Финансирование расходов, связанных с реализацией </w:t>
      </w:r>
      <w:proofErr w:type="gramStart"/>
      <w:r w:rsidRPr="00126954">
        <w:rPr>
          <w:rFonts w:ascii="Times New Roman" w:eastAsia="Calibri" w:hAnsi="Times New Roman" w:cs="Times New Roman"/>
          <w:sz w:val="28"/>
          <w:szCs w:val="28"/>
        </w:rPr>
        <w:t>настоящего  постановления</w:t>
      </w:r>
      <w:proofErr w:type="gramEnd"/>
      <w:r w:rsidRPr="00126954">
        <w:rPr>
          <w:rFonts w:ascii="Times New Roman" w:eastAsia="Calibri" w:hAnsi="Times New Roman" w:cs="Times New Roman"/>
          <w:sz w:val="28"/>
          <w:szCs w:val="28"/>
        </w:rPr>
        <w:t>, осуществлять в пределах средств на оплату труда, предусмотренных в бюджете  Писаревского  сельского поселения.</w:t>
      </w:r>
    </w:p>
    <w:p w:rsidR="00E62A84" w:rsidRPr="00126954" w:rsidRDefault="00E62A84" w:rsidP="00E6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954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распространяется на правоотношения, возникшие </w:t>
      </w:r>
      <w:r w:rsidRPr="00126954">
        <w:rPr>
          <w:rFonts w:ascii="Times New Roman" w:eastAsia="Calibri" w:hAnsi="Times New Roman" w:cs="Times New Roman"/>
          <w:color w:val="000000"/>
          <w:sz w:val="28"/>
          <w:szCs w:val="28"/>
        </w:rPr>
        <w:t>с 01.07.2015 года.</w:t>
      </w:r>
    </w:p>
    <w:p w:rsidR="00E62A84" w:rsidRPr="00126954" w:rsidRDefault="00E62A84" w:rsidP="00E6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54">
        <w:rPr>
          <w:rFonts w:ascii="Times New Roman" w:eastAsia="Calibri" w:hAnsi="Times New Roman" w:cs="Times New Roman"/>
          <w:sz w:val="28"/>
          <w:szCs w:val="28"/>
        </w:rPr>
        <w:t>5. Опубликовать настоящее постановление в газете Писаревский вестник и разместить на официальном сайте администрации Писаревского сельского поселения.</w:t>
      </w:r>
    </w:p>
    <w:p w:rsidR="00E62A84" w:rsidRPr="00126954" w:rsidRDefault="00E62A84" w:rsidP="00E6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5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126954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126954">
        <w:rPr>
          <w:rFonts w:ascii="Times New Roman" w:eastAsia="Calibri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E62A84" w:rsidRPr="00126954" w:rsidRDefault="00E62A84" w:rsidP="00E6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F88" w:rsidRPr="00E62A84" w:rsidRDefault="00E62A84" w:rsidP="00E6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5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Писаревского </w:t>
      </w:r>
      <w:r w:rsidRPr="00126954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</w:t>
      </w:r>
      <w:r w:rsidRPr="00126954">
        <w:rPr>
          <w:rFonts w:ascii="Times New Roman" w:eastAsia="Calibri" w:hAnsi="Times New Roman" w:cs="Times New Roman"/>
          <w:sz w:val="28"/>
          <w:szCs w:val="28"/>
        </w:rPr>
        <w:t xml:space="preserve"> В.И. Шевцов</w:t>
      </w:r>
      <w:bookmarkStart w:id="0" w:name="_GoBack"/>
      <w:bookmarkEnd w:id="0"/>
    </w:p>
    <w:sectPr w:rsidR="00DE7F88" w:rsidRPr="00E62A84" w:rsidSect="00E62A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4"/>
    <w:rsid w:val="00DE7F88"/>
    <w:rsid w:val="00E6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B2AB3-B093-409A-AE22-C55CC844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2015-08-31T07:07:00Z</dcterms:created>
  <dcterms:modified xsi:type="dcterms:W3CDTF">2015-08-31T07:07:00Z</dcterms:modified>
</cp:coreProperties>
</file>