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9E" w:rsidRDefault="00273E9E" w:rsidP="00273E9E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273E9E" w:rsidRDefault="00273E9E" w:rsidP="00273E9E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ИРКУТСКАЯ  ОБЛАСТЬ</w:t>
      </w:r>
    </w:p>
    <w:p w:rsidR="00273E9E" w:rsidRDefault="00273E9E" w:rsidP="00273E9E">
      <w:pPr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ТУЛУНСКИЙ  РАЙОН</w:t>
      </w:r>
    </w:p>
    <w:p w:rsidR="00273E9E" w:rsidRDefault="00273E9E" w:rsidP="00273E9E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273E9E" w:rsidRDefault="00273E9E" w:rsidP="00273E9E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Писаревского сельского поселения</w:t>
      </w:r>
    </w:p>
    <w:p w:rsidR="00273E9E" w:rsidRDefault="00273E9E" w:rsidP="00273E9E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273E9E" w:rsidRDefault="00273E9E" w:rsidP="00273E9E">
      <w:pPr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 xml:space="preserve"> О С Т А Н О В Л Е Н И Е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2014г.                  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14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4-е отделение ГСС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 утверждении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Административного регламента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«Предоставление информации о принадлежности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Объектов электросетевого хозяйства»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E9E" w:rsidRDefault="00273E9E" w:rsidP="00273E9E">
      <w:pPr>
        <w:spacing w:after="0" w:line="240" w:lineRule="auto"/>
        <w:ind w:left="-567" w:firstLine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 кодексом Российской Федерации от 29.12.2004 № 190-ФЗ, Федеральным законом  от 06.10.2003 № 131- ФЗ «Об общих принципах организации местного самоуправления в Российской Федерации» Федеральным законом от 27.07.2010  № 210-ФЗ «Об организации  предоставления государственных муниципальных услуг» постановлением Правительства Российской Федерации от 27.12.2004 № 861  «Об утверждении Правил недискриминационного доступа к услугам по передаче электрической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энергии и оказания этих услуг»,  Уставом Писаревского муниципального образования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информации о принадлежности объектов электросетевого хозяйства» на территории Писаревского муниципального образования.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постановление  опубликовать в газете «Писаревский вестник» и разместить на официальном сайте Писаревского сельского поселения.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Глава Писаревского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сельского поселения                                                           В.И. Шевцов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73E9E" w:rsidRDefault="00273E9E" w:rsidP="00273E9E">
      <w:pPr>
        <w:spacing w:after="0" w:line="240" w:lineRule="auto"/>
        <w:ind w:left="3681" w:firstLine="127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ИНФОРМАЦИИ О ПРИНАДЛЕЖНОСТИ ОБЪЕКТОВ ЭЛЕКТРОСЕТЕВОГО ХОЗЯЙСТВА"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73E9E" w:rsidRDefault="00273E9E" w:rsidP="0027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«Предоставление информации  о принадлежности объектов электросетевого хозяйства»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регламент) разработан в целях повышения качества и доступности предоставления информации  о принадлежности объектов электросетевого хозяйства (далее – муниципальная услуга), и создания комфортных условий для потребителей.  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 услуги.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1.3.1. Место нахождения администрации Писаревского сельского поселения (далее - администрация):  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район, п. 4-е отделение государственной селекционной станции, ул. Мичурина,36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665254, 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4-е отделение Государственной селекционной станции, ул. Мичурина,36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pisarevskoe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273E9E" w:rsidTr="00273E9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9E" w:rsidRDefault="00273E9E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9E" w:rsidRDefault="00273E9E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273E9E" w:rsidTr="00273E9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9E" w:rsidRDefault="00273E9E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9E" w:rsidRDefault="00273E9E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8.45 - до 12.00, с 13.00 - до 17.00 часов</w:t>
            </w:r>
          </w:p>
        </w:tc>
      </w:tr>
      <w:tr w:rsidR="00273E9E" w:rsidTr="00273E9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9E" w:rsidRDefault="00273E9E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9E" w:rsidRDefault="00273E9E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1.3.2. Контактный телефон для  справок и консультаций: 8 (3952) 49033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1.3.3. Официальный сайт  Писаревского муниципального образования, на котором размещена информация о предоставлении муниципальной услуги: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pisarevskoe.mo38.ru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273E9E" w:rsidRDefault="00273E9E" w:rsidP="00273E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индивидуальное устное информирование по вопросам  предоставления муниципальной услуги осуществляется администрацией при обращении заявителем лично или по телефону;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  <w:proofErr w:type="gramEnd"/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консультировании по телефону специалист называет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свои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Продолжительность индивидуального устного информирования каждого заявителя составляет не более 15 минут.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 15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по вопросу предоставления информации о принадлежности объектов электросетевого хозяйства.</w:t>
      </w:r>
    </w:p>
    <w:p w:rsidR="00273E9E" w:rsidRDefault="00273E9E" w:rsidP="00273E9E">
      <w:p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2. Стандарт предоставления муниципальной услуги</w:t>
      </w:r>
    </w:p>
    <w:p w:rsidR="00273E9E" w:rsidRDefault="00273E9E" w:rsidP="00273E9E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информации  о принадлежности объектов электросетевого хозяйства»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3E9E" w:rsidRDefault="00273E9E" w:rsidP="00273E9E">
      <w:pPr>
        <w:tabs>
          <w:tab w:val="left" w:pos="567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2.2. Наименование органа, предоставляющего муниципальную услугу: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 Писаревского сельского поселения.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служащий администрации, ответственный за предоставление муниципальной услуги – специалист администрации Писаревского сельского поселения.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2.3. Результат предоставления муниципальной услуги.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предоставление заявителю информации о принадлежности объектов электросетевого хозяйства.</w:t>
      </w:r>
    </w:p>
    <w:p w:rsidR="00273E9E" w:rsidRDefault="00273E9E" w:rsidP="00273E9E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2.4. Сроки предоставления муниципальной услуги.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принадлежности объектов электросетевого хозяйства осуществляется в течение 15 (пятнадцати) дней со дня регистрации запроса.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2.5.  Правовые основания для предоставления муниципальной услуги. </w:t>
      </w:r>
    </w:p>
    <w:p w:rsidR="00273E9E" w:rsidRDefault="00273E9E" w:rsidP="00273E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Правовыми основаниями для предоставления муниципальной услуги являются:</w:t>
      </w:r>
    </w:p>
    <w:p w:rsidR="00273E9E" w:rsidRDefault="00273E9E" w:rsidP="00273E9E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Градостроительный кодекс </w:t>
      </w:r>
      <w:r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Российской Федерации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29.12.2004   № 190-ФЗ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3E9E" w:rsidRDefault="00273E9E" w:rsidP="00273E9E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 Федеральный закон от 06.10.2003 № 131-ФЗ «Об общих принципах                                        </w:t>
      </w:r>
    </w:p>
    <w:p w:rsidR="00273E9E" w:rsidRDefault="00273E9E" w:rsidP="00273E9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3E9E" w:rsidRDefault="00273E9E" w:rsidP="00273E9E">
      <w:p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</w:t>
      </w:r>
      <w:r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</w:t>
      </w:r>
    </w:p>
    <w:p w:rsidR="00273E9E" w:rsidRDefault="00273E9E" w:rsidP="00273E9E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услуг»;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Устав Писаревского муниципального  образования.</w:t>
      </w:r>
    </w:p>
    <w:p w:rsidR="00273E9E" w:rsidRDefault="00273E9E" w:rsidP="00273E9E">
      <w:pPr>
        <w:tabs>
          <w:tab w:val="left" w:pos="993"/>
        </w:tabs>
        <w:spacing w:after="0" w:line="240" w:lineRule="auto"/>
        <w:ind w:right="140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услуги:  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2.6.1. Для предоставления муниципальной услуги заявителем либо его представителем в администрацию подается заявление по форме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Приложения N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2.6.2.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        </w:t>
      </w:r>
    </w:p>
    <w:p w:rsidR="00273E9E" w:rsidRDefault="00273E9E" w:rsidP="00273E9E">
      <w:pPr>
        <w:tabs>
          <w:tab w:val="left" w:pos="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2.7. Исчерпывающий   перечень   оснований   для   отказа  в   приеме     документов, необходимых для предоставления муниципальной услуги.</w:t>
      </w:r>
    </w:p>
    <w:p w:rsidR="00273E9E" w:rsidRDefault="00273E9E" w:rsidP="00273E9E">
      <w:pPr>
        <w:tabs>
          <w:tab w:val="left" w:pos="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Администрация отказывает в приеме запроса о предоставлении информации  о принадлежности объектов электросетевого хозяйства в случае, если запрос и ситуационная схема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поддаются прочтению.         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2.8. Основание для отказа в предоставлении муниципальной услуги.</w:t>
      </w:r>
    </w:p>
    <w:p w:rsidR="00273E9E" w:rsidRDefault="00273E9E" w:rsidP="00273E9E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2.8.1. Основания для отказа в предоставлении муниципальной услуги:</w:t>
      </w:r>
    </w:p>
    <w:p w:rsidR="00273E9E" w:rsidRDefault="00273E9E" w:rsidP="00273E9E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испрашиваемый объект электросетевого хозяйства не находится на территории Писаревского муниципального образования.</w:t>
      </w:r>
    </w:p>
    <w:p w:rsidR="00273E9E" w:rsidRDefault="00273E9E" w:rsidP="00273E9E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3E9E" w:rsidRDefault="00273E9E" w:rsidP="00273E9E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муниципальная услуга оказывается бесплатно.</w:t>
      </w:r>
    </w:p>
    <w:p w:rsidR="00273E9E" w:rsidRDefault="00273E9E" w:rsidP="00273E9E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73E9E" w:rsidRDefault="00273E9E" w:rsidP="00273E9E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2.9.1.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2.9.2.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услуги: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время  регистрации в случае личного обращения - 5 минут;</w:t>
      </w:r>
    </w:p>
    <w:p w:rsidR="00273E9E" w:rsidRDefault="00273E9E" w:rsidP="00273E9E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обращения заявителя по вопросу принадлежности объектов электросетевого  хозяйства  в  электронной  форме,  администрация  в  течение 2 дней направляет информацию заявителю по адресу электронной почты, указанному в заявлении,  о регистрации его заявления с указанием номера и даты регистрации.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2.11. Требования к помещениям, в которых предоставляется  муниципальная услуга, к залу ожидания, местам для заполнения запроса о предоставлении муниципальной услуги, информационным стендам.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 8.45 до 17.00,  обеденный перерыв с 13.00 до 14.00.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2.12.  Показатели доступности и качества  муниципальной услуги: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упорядочение административных процедур и административных действий;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устранение избыточных административных процедур и административных действий.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2.13. Иные требования, в том числе учитывающие особенности предоставления муниципальных услуг в электронной форме: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взаимодействие администрации 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Предоставление муниципальной услуги включает в себя следующие </w:t>
      </w:r>
      <w:bookmarkStart w:id="0" w:name="YANDEX_156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административные  процедуры: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прием и регистрация заявления и документов;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 </w:t>
      </w:r>
      <w:bookmarkStart w:id="1" w:name="YANDEX_157"/>
      <w:bookmarkEnd w:id="1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регламента  и принятие решения о начале подготовке информации;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анализ и подготовка информации по заявлению, в том числе направление запросов в другие организации в процессе рассмотрения обращения;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    3.2. Прием и регистрация заявлений и документов. 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Основанием для начала </w:t>
      </w:r>
      <w:bookmarkStart w:id="2" w:name="YANDEX_158"/>
      <w:bookmarkEnd w:id="2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по приему и регистрации заявления и документов от заявителя в </w:t>
      </w:r>
      <w:bookmarkStart w:id="3" w:name="YANDEX_159"/>
      <w:bookmarkEnd w:id="3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является обращение заявителя к специалисту</w:t>
      </w:r>
      <w:bookmarkStart w:id="4" w:name="YANDEX_160"/>
      <w:bookmarkEnd w:id="4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Ответственным за исполнение данного </w:t>
      </w:r>
      <w:bookmarkStart w:id="5" w:name="YANDEX_161"/>
      <w:bookmarkEnd w:id="5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является специалист</w:t>
      </w:r>
      <w:bookmarkStart w:id="6" w:name="YANDEX_162"/>
      <w:bookmarkEnd w:id="6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ответственный за прием и регистрацию документов, который осуществляет следующие действия: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принимает и регистрирует заявление и документы;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на втором экземпляре заявления ставит подпись и дату приема документов от заявителя (при личном обращении).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Результатом исполнения данного </w:t>
      </w:r>
      <w:bookmarkStart w:id="7" w:name="YANDEX_164"/>
      <w:bookmarkEnd w:id="7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является регистрация и передача заявления специалисту</w:t>
      </w:r>
      <w:bookmarkStart w:id="8" w:name="YANDEX_165"/>
      <w:bookmarkEnd w:id="8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ответственному за предоставление муниципальной услуги согласно резолюции главы администрации.</w:t>
      </w:r>
    </w:p>
    <w:p w:rsidR="00273E9E" w:rsidRDefault="00273E9E" w:rsidP="00273E9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Срок исполнения данного  административного  действия – 10 минут.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 </w:t>
      </w:r>
      <w:bookmarkStart w:id="9" w:name="YANDEX_167"/>
      <w:bookmarkEnd w:id="9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</w:t>
      </w:r>
      <w:bookmarkStart w:id="10" w:name="YANDEX_168"/>
      <w:bookmarkEnd w:id="1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регламента  и принятие решения о начале подготовке информации.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Основанием для начала данного </w:t>
      </w:r>
      <w:bookmarkStart w:id="11" w:name="YANDEX_169"/>
      <w:bookmarkEnd w:id="11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является поступление заявления специалисту</w:t>
      </w:r>
      <w:bookmarkStart w:id="12" w:name="YANDEX_170"/>
      <w:bookmarkEnd w:id="12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При рассмотрении заявления специалист</w:t>
      </w:r>
      <w:bookmarkStart w:id="13" w:name="YANDEX_172"/>
      <w:bookmarkEnd w:id="13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2.4, 2.5 настоящего Административного  </w:t>
      </w:r>
      <w:bookmarkStart w:id="14" w:name="YANDEX_174"/>
      <w:bookmarkEnd w:id="14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регламента.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если заявление, представленное заявителем, не соответствует требованиям к его оформлению, специалист</w:t>
      </w:r>
      <w:bookmarkStart w:id="15" w:name="YANDEX_175"/>
      <w:bookmarkEnd w:id="15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ответственный за предоставление муниципальной услуги, готовит на имя заявителя уведомление об отказе в предоставлении информации 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указанием причин отказа и подписывает его у главы администрации  и направляет его по почте по адресу для почтовых отправлений, указанному в заявлении, либо в электронной форме по адресу электронной почты, указанному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заявителем.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В случае соответствия заявления, представленного заявителем, требованиям к его оформлению, предусмотренным пунктами 2.4, 2.5 настоящего </w:t>
      </w:r>
      <w:bookmarkStart w:id="16" w:name="YANDEX_176"/>
      <w:bookmarkEnd w:id="16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</w:t>
      </w:r>
      <w:bookmarkStart w:id="17" w:name="YANDEX_177"/>
      <w:bookmarkEnd w:id="17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регламента, специалист,</w:t>
      </w:r>
      <w:bookmarkStart w:id="18" w:name="YANDEX_178"/>
      <w:bookmarkEnd w:id="18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ответственный за предоставление муниципальной услуги, принимает решение о подготовке информации.</w:t>
      </w:r>
    </w:p>
    <w:p w:rsidR="00273E9E" w:rsidRDefault="00273E9E" w:rsidP="00273E9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Результатом данного </w:t>
      </w:r>
      <w:bookmarkStart w:id="19" w:name="YANDEX_171"/>
      <w:bookmarkEnd w:id="19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273E9E" w:rsidRDefault="00273E9E" w:rsidP="00273E9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Срок исполнения данного  административного  действия – 3 рабочих дня.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3.4. Анализ и подготовка информации по заявлению, в том числе направление запросов в другие организации в процессе рассмотрения обращения.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Основанием для начала данного </w:t>
      </w:r>
      <w:bookmarkStart w:id="20" w:name="YANDEX_179"/>
      <w:bookmarkEnd w:id="2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является решение о подготовке информации заявителю.</w:t>
      </w:r>
    </w:p>
    <w:p w:rsidR="00273E9E" w:rsidRDefault="00273E9E" w:rsidP="00273E9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Специалист</w:t>
      </w:r>
      <w:bookmarkStart w:id="21" w:name="YANDEX_181"/>
      <w:bookmarkEnd w:id="21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 осуществляет следующие </w:t>
      </w:r>
      <w:bookmarkStart w:id="22" w:name="YANDEX_182"/>
      <w:bookmarkEnd w:id="22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административные  действия: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проводит анализ вопроса, поставленного в обращении;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осуществляет подготовку ответа;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:rsidR="00273E9E" w:rsidRDefault="00273E9E" w:rsidP="00273E9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Срок исполнения данного  административного  действия – 8 рабочих дней.</w:t>
      </w:r>
    </w:p>
    <w:p w:rsidR="00273E9E" w:rsidRDefault="00273E9E" w:rsidP="00273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 Подготовка по результатам рассмотрения обращения итогового документа и направление письменного, в том числе в электронной форме, ответа заявителю.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Подготовленная  информация направляется главе администрации для подписания.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Подписанная информация регистрируется специалистом</w:t>
      </w:r>
      <w:bookmarkStart w:id="23" w:name="YANDEX_185"/>
      <w:bookmarkEnd w:id="23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ответственным за предоставление муниципальной услуги, с присвоением номера в журнале исходящей корреспонденции.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Результатом настоящего </w:t>
      </w:r>
      <w:bookmarkStart w:id="24" w:name="YANDEX_186"/>
      <w:bookmarkEnd w:id="24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административного  действия является письменный ответ заявителю, содержащий информацию о принадлежности объектов электросетевого хозяйства.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273E9E" w:rsidRDefault="00273E9E" w:rsidP="00273E9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Срок исполнения данного  административного  действия – 2 рабочих дня.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4.  Формы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 главой  администрации поселения.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Полнота и качество предоставления Муниципальной услуги определяются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результатам проверки, назначенной главой Писаревского  муниципального  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273E9E" w:rsidRDefault="00273E9E" w:rsidP="0027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Общий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соблюдением требований данного административного регламента в процессе предоставления муниципальной услуги осуществляет  глава  администрации.</w:t>
      </w:r>
    </w:p>
    <w:p w:rsidR="00273E9E" w:rsidRDefault="00273E9E" w:rsidP="00273E9E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органа, предоставляющего муниципальную услугу, а также должностных лиц, муниципальных служащих</w:t>
      </w:r>
    </w:p>
    <w:p w:rsidR="00273E9E" w:rsidRDefault="00273E9E" w:rsidP="00273E9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273E9E" w:rsidRDefault="00273E9E" w:rsidP="00273E9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обжалование действий или бездействие специалиста в досудебном и судебном порядке.</w:t>
      </w:r>
    </w:p>
    <w:p w:rsidR="00273E9E" w:rsidRDefault="00273E9E" w:rsidP="00273E9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Досудебное (внесудебное) обжалование: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273E9E" w:rsidRDefault="00273E9E" w:rsidP="00273E9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Судебное обжалование: </w:t>
      </w:r>
    </w:p>
    <w:p w:rsidR="00273E9E" w:rsidRDefault="00273E9E" w:rsidP="00273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73E9E" w:rsidRDefault="00273E9E" w:rsidP="00273E9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273E9E" w:rsidRDefault="00273E9E" w:rsidP="00273E9E">
      <w:pPr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информации о принадлежности</w:t>
      </w:r>
    </w:p>
    <w:p w:rsidR="00273E9E" w:rsidRDefault="00273E9E" w:rsidP="00273E9E">
      <w:pPr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электросетевого хозяйства»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Форма заявления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73E9E" w:rsidRDefault="00273E9E" w:rsidP="00273E9E">
      <w:pPr>
        <w:spacing w:after="0" w:line="240" w:lineRule="auto"/>
        <w:ind w:left="50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5" w:name="YANDEX_196"/>
      <w:bookmarkEnd w:id="25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администрацию_____________ </w:t>
      </w:r>
    </w:p>
    <w:p w:rsidR="00273E9E" w:rsidRDefault="00273E9E" w:rsidP="00273E9E">
      <w:pPr>
        <w:spacing w:after="0" w:line="240" w:lineRule="auto"/>
        <w:ind w:left="50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</w:t>
      </w:r>
    </w:p>
    <w:p w:rsidR="00273E9E" w:rsidRDefault="00273E9E" w:rsidP="00273E9E">
      <w:pPr>
        <w:spacing w:after="0" w:line="240" w:lineRule="auto"/>
        <w:ind w:left="50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от___________________________</w:t>
      </w:r>
    </w:p>
    <w:p w:rsidR="00273E9E" w:rsidRDefault="00273E9E" w:rsidP="00273E9E">
      <w:pPr>
        <w:spacing w:after="0" w:line="240" w:lineRule="auto"/>
        <w:ind w:left="851"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</w:t>
      </w:r>
    </w:p>
    <w:p w:rsidR="00273E9E" w:rsidRDefault="00273E9E" w:rsidP="00273E9E">
      <w:pPr>
        <w:spacing w:after="0" w:line="240" w:lineRule="auto"/>
        <w:ind w:left="851"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(указывается Ф.И. О.)</w:t>
      </w:r>
    </w:p>
    <w:p w:rsidR="00273E9E" w:rsidRDefault="00273E9E" w:rsidP="00273E9E">
      <w:pPr>
        <w:spacing w:after="0" w:line="240" w:lineRule="auto"/>
        <w:ind w:left="851"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адресу:</w:t>
      </w:r>
    </w:p>
    <w:p w:rsidR="00273E9E" w:rsidRDefault="00273E9E" w:rsidP="00273E9E">
      <w:pPr>
        <w:spacing w:after="0" w:line="240" w:lineRule="auto"/>
        <w:ind w:left="851"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</w:t>
      </w:r>
    </w:p>
    <w:p w:rsidR="00273E9E" w:rsidRDefault="00273E9E" w:rsidP="00273E9E">
      <w:pPr>
        <w:spacing w:after="0" w:line="240" w:lineRule="auto"/>
        <w:ind w:left="851"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</w:t>
      </w:r>
    </w:p>
    <w:p w:rsidR="00273E9E" w:rsidRDefault="00273E9E" w:rsidP="00273E9E">
      <w:pPr>
        <w:spacing w:after="0" w:line="240" w:lineRule="auto"/>
        <w:ind w:left="851"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</w:t>
      </w:r>
    </w:p>
    <w:p w:rsidR="00273E9E" w:rsidRDefault="00273E9E" w:rsidP="00273E9E">
      <w:pPr>
        <w:spacing w:after="0" w:line="240" w:lineRule="auto"/>
        <w:ind w:firstLine="418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  предоставить    информацию    о    принадлежности    объектов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  хозяйства  на территории__________________________________ муниципального образования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расположенного по адресу: ___________________________________________________________________________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 ____________________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наименование, местонахождение электросетей, другие</w:t>
      </w:r>
      <w:proofErr w:type="gramEnd"/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характеристики, схема примерного расположения).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_____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(подпись заявителя)           (расшифровка подписи)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_GoBack"/>
      <w:bookmarkEnd w:id="26"/>
    </w:p>
    <w:p w:rsidR="00273E9E" w:rsidRDefault="00273E9E" w:rsidP="00273E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73E9E" w:rsidRDefault="00273E9E" w:rsidP="00273E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273E9E" w:rsidRDefault="00273E9E" w:rsidP="00273E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информации  о принадлежности</w:t>
      </w:r>
    </w:p>
    <w:p w:rsidR="00273E9E" w:rsidRDefault="00273E9E" w:rsidP="00273E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электросетевого хозяйства»</w:t>
      </w: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Обращение заявителя                   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Проверка заявления на соответствие требованиям настоящего регламента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Соответствует требованиям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│   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 соответствует требованиям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настоящего регламента       │  │      настоящего регламента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Регистрация заявления, запроса  │  │ Выдача отказа получателю услуги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│  │  или отправление отказа почтой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Сбор информации об объекте электросетевого хозяйства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└──────┬──────────────────────────────────────┬────────┘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Предоставление информации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    Отказ от предоставления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принадлежности объектов      │  │       муниципальной услуги       │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└──────────────────────────────────┘  └──────────────────────────────────┘</w:t>
      </w:r>
    </w:p>
    <w:p w:rsidR="00273E9E" w:rsidRDefault="00273E9E" w:rsidP="0027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E9E" w:rsidRDefault="00273E9E" w:rsidP="00273E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E9E" w:rsidRDefault="00273E9E" w:rsidP="00273E9E"/>
    <w:p w:rsidR="00592125" w:rsidRDefault="00592125"/>
    <w:sectPr w:rsidR="0059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F"/>
    <w:rsid w:val="00273E9E"/>
    <w:rsid w:val="00592125"/>
    <w:rsid w:val="00F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461AB2B32B66E6845AF64A127EBDE3E38A11A979250CD324C65B21F64F878BE1406A67E234CBBC243490E42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3579</Words>
  <Characters>20402</Characters>
  <Application>Microsoft Office Word</Application>
  <DocSecurity>0</DocSecurity>
  <Lines>170</Lines>
  <Paragraphs>47</Paragraphs>
  <ScaleCrop>false</ScaleCrop>
  <Company>Администрация Писаревского С.П.</Company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2015-03-30T05:30:00Z</dcterms:created>
  <dcterms:modified xsi:type="dcterms:W3CDTF">2015-03-30T05:31:00Z</dcterms:modified>
</cp:coreProperties>
</file>